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CFA9" w14:textId="3D7B3B27" w:rsidR="0056212C" w:rsidRPr="00DA1B1A" w:rsidRDefault="00F624DA" w:rsidP="00222184">
      <w:pPr>
        <w:contextualSpacing/>
        <w:jc w:val="center"/>
        <w:rPr>
          <w:rFonts w:ascii="Arial" w:eastAsia="Dotum" w:hAnsi="Arial" w:cs="Arial"/>
          <w:b/>
          <w:bCs/>
          <w:sz w:val="22"/>
          <w:szCs w:val="22"/>
          <w:lang w:val="en-US"/>
        </w:rPr>
      </w:pPr>
      <w:r w:rsidRPr="00DA1B1A">
        <w:rPr>
          <w:rFonts w:ascii="Arial" w:eastAsia="Dotum" w:hAnsi="Arial" w:cs="Arial"/>
          <w:b/>
          <w:bCs/>
          <w:sz w:val="22"/>
          <w:szCs w:val="22"/>
          <w:lang w:val="en-US"/>
        </w:rPr>
        <w:t>ACUVU</w:t>
      </w:r>
      <w:r w:rsidR="00DA1B1A">
        <w:rPr>
          <w:rFonts w:ascii="Arial" w:eastAsia="Dotum" w:hAnsi="Arial" w:cs="Arial"/>
          <w:b/>
          <w:bCs/>
          <w:sz w:val="22"/>
          <w:szCs w:val="22"/>
          <w:lang w:val="en-US"/>
        </w:rPr>
        <w:t>E® OASYS* with** TRANSITIONS***</w:t>
      </w:r>
      <w:bookmarkStart w:id="0" w:name="_GoBack"/>
      <w:bookmarkEnd w:id="0"/>
    </w:p>
    <w:p w14:paraId="0F12AD32" w14:textId="5A8B058B" w:rsidR="00F624DA" w:rsidRPr="00DA1B1A" w:rsidRDefault="00F624DA" w:rsidP="004D7BB3">
      <w:pPr>
        <w:contextualSpacing/>
        <w:rPr>
          <w:rFonts w:ascii="Arial" w:eastAsia="Dotum" w:hAnsi="Arial" w:cs="Arial"/>
          <w:sz w:val="22"/>
          <w:szCs w:val="22"/>
          <w:lang w:val="en-US"/>
        </w:rPr>
      </w:pPr>
    </w:p>
    <w:p w14:paraId="2260900C" w14:textId="46D0AB2F" w:rsidR="00F624DA" w:rsidRPr="00222184" w:rsidRDefault="00F624DA" w:rsidP="00F624DA">
      <w:pPr>
        <w:contextualSpacing/>
        <w:jc w:val="center"/>
        <w:rPr>
          <w:rFonts w:ascii="Arial" w:eastAsia="Dotum" w:hAnsi="Arial" w:cs="Arial"/>
          <w:sz w:val="22"/>
          <w:szCs w:val="22"/>
          <w:lang w:val="ru-RU"/>
        </w:rPr>
      </w:pPr>
      <w:r w:rsidRPr="00222184">
        <w:rPr>
          <w:rFonts w:ascii="Arial" w:eastAsia="Dotum" w:hAnsi="Arial" w:cs="Arial"/>
          <w:b/>
          <w:bCs/>
          <w:noProof/>
          <w:color w:val="548DD4"/>
          <w:sz w:val="22"/>
          <w:szCs w:val="22"/>
          <w:lang w:val="ru-RU" w:eastAsia="ru-RU"/>
        </w:rPr>
        <w:drawing>
          <wp:inline distT="0" distB="0" distL="0" distR="0" wp14:anchorId="4E441752" wp14:editId="253F7830">
            <wp:extent cx="2657013" cy="144379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4842" cy="144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4304" w14:textId="5751A2A7" w:rsidR="00F624DA" w:rsidRPr="00222184" w:rsidRDefault="00F624DA" w:rsidP="004D7BB3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405C23DE" w14:textId="45DD3E72" w:rsidR="00222184" w:rsidRPr="00222184" w:rsidRDefault="00222184" w:rsidP="00222184">
      <w:pPr>
        <w:contextualSpacing/>
        <w:jc w:val="center"/>
        <w:rPr>
          <w:rFonts w:ascii="Arial" w:eastAsia="Dotum" w:hAnsi="Arial" w:cs="Arial"/>
          <w:b/>
          <w:bCs/>
          <w:sz w:val="22"/>
          <w:szCs w:val="22"/>
          <w:lang w:val="ru-RU"/>
        </w:rPr>
      </w:pPr>
      <w:r w:rsidRPr="00222184">
        <w:rPr>
          <w:rFonts w:ascii="Arial" w:eastAsia="Dotum" w:hAnsi="Arial" w:cs="Arial"/>
          <w:b/>
          <w:bCs/>
          <w:sz w:val="22"/>
          <w:szCs w:val="22"/>
          <w:lang w:val="ru-RU"/>
        </w:rPr>
        <w:t>Контактные линзы  ACUVUE® OASYS* with** Transitions*** с технологией интеллектуальной адаптации к свету</w:t>
      </w:r>
    </w:p>
    <w:p w14:paraId="7D2CDD78" w14:textId="77777777" w:rsidR="00222184" w:rsidRPr="00222184" w:rsidRDefault="00222184" w:rsidP="004D7BB3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71D9C84B" w14:textId="29D8CC93" w:rsidR="00222184" w:rsidRPr="00222184" w:rsidRDefault="00222184" w:rsidP="004D7BB3">
      <w:pPr>
        <w:contextualSpacing/>
        <w:rPr>
          <w:rFonts w:ascii="Arial" w:eastAsia="Dotum" w:hAnsi="Arial" w:cs="Arial"/>
          <w:sz w:val="22"/>
          <w:szCs w:val="22"/>
          <w:u w:val="single"/>
          <w:lang w:val="ru-RU"/>
        </w:rPr>
      </w:pPr>
      <w:r w:rsidRPr="00222184">
        <w:rPr>
          <w:rFonts w:ascii="Arial" w:eastAsia="Dotum" w:hAnsi="Arial" w:cs="Arial"/>
          <w:sz w:val="22"/>
          <w:szCs w:val="22"/>
          <w:u w:val="single"/>
          <w:lang w:val="ru-RU"/>
        </w:rPr>
        <w:t>Ключевые особенности</w:t>
      </w:r>
    </w:p>
    <w:p w14:paraId="357CAD35" w14:textId="0B0DA871" w:rsidR="00222184" w:rsidRPr="00222184" w:rsidRDefault="00222184" w:rsidP="004D7BB3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48DFAC96" w14:textId="6DB10EEE" w:rsidR="00222184" w:rsidRPr="00222184" w:rsidRDefault="00222184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  <w:r w:rsidRPr="00222184">
        <w:rPr>
          <w:rFonts w:ascii="Arial" w:eastAsia="Dotum" w:hAnsi="Arial" w:cs="Arial"/>
          <w:sz w:val="22"/>
          <w:szCs w:val="22"/>
          <w:lang w:val="ru-RU"/>
        </w:rPr>
        <w:t>ACUVUE® OASYS* with** TRANSITIONS*** – ПЕРВЫЕ В МИРЕ</w:t>
      </w:r>
      <w:r w:rsidR="001A6DDD">
        <w:rPr>
          <w:rFonts w:ascii="Arial" w:eastAsia="Dotum" w:hAnsi="Arial" w:cs="Arial"/>
          <w:sz w:val="22"/>
          <w:szCs w:val="22"/>
          <w:lang w:val="ru-RU"/>
        </w:rPr>
        <w:t xml:space="preserve"> </w:t>
      </w:r>
      <w:r w:rsidRPr="00222184">
        <w:rPr>
          <w:rFonts w:ascii="Arial" w:eastAsia="Dotum" w:hAnsi="Arial" w:cs="Arial"/>
          <w:sz w:val="22"/>
          <w:szCs w:val="22"/>
          <w:lang w:val="ru-RU"/>
        </w:rPr>
        <w:t>КОНТАКТНЫЕ ЛИНЗЫ с технологией интеллектуальной адаптации к свету</w:t>
      </w:r>
      <w:r w:rsidR="001A6DDD" w:rsidRPr="001A6DDD">
        <w:rPr>
          <w:rFonts w:ascii="Arial" w:eastAsia="Dotum" w:hAnsi="Arial" w:cs="Arial"/>
          <w:sz w:val="22"/>
          <w:szCs w:val="22"/>
          <w:vertAlign w:val="superscript"/>
          <w:lang w:val="ru-RU"/>
        </w:rPr>
        <w:t>1</w:t>
      </w:r>
      <w:r>
        <w:rPr>
          <w:rFonts w:ascii="Arial" w:eastAsia="Dotum" w:hAnsi="Arial" w:cs="Arial"/>
          <w:sz w:val="22"/>
          <w:szCs w:val="22"/>
          <w:lang w:val="ru-RU"/>
        </w:rPr>
        <w:t xml:space="preserve"> для </w:t>
      </w:r>
      <w:r w:rsidRPr="00222184">
        <w:rPr>
          <w:rFonts w:ascii="Arial" w:eastAsia="Dotum" w:hAnsi="Arial" w:cs="Arial"/>
          <w:b/>
          <w:bCs/>
          <w:sz w:val="22"/>
          <w:szCs w:val="22"/>
          <w:lang w:val="ru-RU"/>
        </w:rPr>
        <w:t>нового уровня зрительного комфорта</w:t>
      </w:r>
      <w:r w:rsidR="001A6DDD">
        <w:rPr>
          <w:rFonts w:ascii="Arial" w:eastAsia="Dotum" w:hAnsi="Arial" w:cs="Arial"/>
          <w:b/>
          <w:bCs/>
          <w:sz w:val="22"/>
          <w:szCs w:val="22"/>
          <w:vertAlign w:val="superscript"/>
          <w:lang w:val="ru-RU"/>
        </w:rPr>
        <w:t>2</w:t>
      </w:r>
      <w:r>
        <w:rPr>
          <w:rFonts w:ascii="Arial" w:eastAsia="Dotum" w:hAnsi="Arial" w:cs="Arial"/>
          <w:sz w:val="22"/>
          <w:szCs w:val="22"/>
          <w:lang w:val="ru-RU"/>
        </w:rPr>
        <w:t>. С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очетают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проверенный комфорт линз </w:t>
      </w: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>ACUVUE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>OASYS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® </w:t>
      </w: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>with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** </w:t>
      </w: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>HYDRACLEAR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® </w:t>
      </w: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>PLUS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**** и способность управлять светом, незаметно приспосабливаясь</w:t>
      </w:r>
      <w:r w:rsidRPr="00DA1B1A">
        <w:rPr>
          <w:rFonts w:ascii="Arial" w:hAnsi="Arial" w:cs="Arial"/>
          <w:sz w:val="22"/>
          <w:szCs w:val="22"/>
          <w:lang w:val="ru-RU"/>
        </w:rPr>
        <w:t xml:space="preserve">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 различным условиям освещения в помещении и на улице</w:t>
      </w:r>
      <w:r w:rsidRPr="00DA1B1A">
        <w:rPr>
          <w:rFonts w:ascii="Arial" w:hAnsi="Arial" w:cs="Arial"/>
          <w:sz w:val="22"/>
          <w:szCs w:val="22"/>
          <w:vertAlign w:val="superscript"/>
          <w:lang w:val="ru-RU"/>
        </w:rPr>
        <w:t>1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.</w:t>
      </w:r>
    </w:p>
    <w:p w14:paraId="2B158C7B" w14:textId="77777777" w:rsidR="00222184" w:rsidRPr="00222184" w:rsidRDefault="00222184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1218881D" w14:textId="279DFDF3" w:rsidR="00222184" w:rsidRPr="001A6DDD" w:rsidRDefault="001A6DDD" w:rsidP="00222184">
      <w:pPr>
        <w:contextualSpacing/>
        <w:rPr>
          <w:rFonts w:ascii="Arial" w:eastAsia="Dotum" w:hAnsi="Arial" w:cs="Arial"/>
          <w:sz w:val="22"/>
          <w:szCs w:val="22"/>
          <w:u w:val="single"/>
          <w:lang w:val="ru-RU"/>
        </w:rPr>
      </w:pPr>
      <w:r w:rsidRPr="001A6DDD">
        <w:rPr>
          <w:rFonts w:ascii="Arial" w:eastAsia="Dotum" w:hAnsi="Arial" w:cs="Arial"/>
          <w:sz w:val="22"/>
          <w:szCs w:val="22"/>
          <w:u w:val="single"/>
          <w:lang w:val="ru-RU"/>
        </w:rPr>
        <w:t>Комфорт:</w:t>
      </w:r>
    </w:p>
    <w:p w14:paraId="4D1792C0" w14:textId="3B036D0E" w:rsidR="001A6DDD" w:rsidRPr="00222184" w:rsidRDefault="001A6DDD" w:rsidP="001A6DDD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  <w:r w:rsidRPr="00222184">
        <w:rPr>
          <w:rFonts w:ascii="Arial" w:eastAsia="Dotum" w:hAnsi="Arial" w:cs="Arial"/>
          <w:sz w:val="22"/>
          <w:szCs w:val="22"/>
          <w:lang w:val="ru-RU"/>
        </w:rPr>
        <w:t>Разработаны на основе непревзойдённо комфортных линз ACUVUE OASYS® with** HYDRACLEAR® PLUS****</w:t>
      </w:r>
      <w:r w:rsidR="006D47F9">
        <w:rPr>
          <w:rFonts w:ascii="Arial" w:eastAsia="Dotum" w:hAnsi="Arial" w:cs="Arial"/>
          <w:sz w:val="22"/>
          <w:szCs w:val="22"/>
          <w:vertAlign w:val="superscript"/>
          <w:lang w:val="ru-RU"/>
        </w:rPr>
        <w:t>3</w:t>
      </w:r>
    </w:p>
    <w:p w14:paraId="732427CB" w14:textId="1C65C145" w:rsidR="001A6DDD" w:rsidRDefault="001A6DDD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06B42EAA" w14:textId="60399BCC" w:rsidR="001A6DDD" w:rsidRPr="001A6DDD" w:rsidRDefault="001A6DDD" w:rsidP="00222184">
      <w:pPr>
        <w:contextualSpacing/>
        <w:rPr>
          <w:rFonts w:ascii="Arial" w:eastAsia="Dotum" w:hAnsi="Arial" w:cs="Arial"/>
          <w:sz w:val="22"/>
          <w:szCs w:val="22"/>
          <w:u w:val="single"/>
          <w:lang w:val="ru-RU"/>
        </w:rPr>
      </w:pPr>
      <w:r w:rsidRPr="001A6DDD">
        <w:rPr>
          <w:rFonts w:ascii="Arial" w:eastAsia="Dotum" w:hAnsi="Arial" w:cs="Arial"/>
          <w:sz w:val="22"/>
          <w:szCs w:val="22"/>
          <w:u w:val="single"/>
          <w:lang w:val="ru-RU"/>
        </w:rPr>
        <w:t>Качество зрения:</w:t>
      </w:r>
    </w:p>
    <w:p w14:paraId="7AE26FD7" w14:textId="77777777" w:rsidR="001A6DDD" w:rsidRPr="00222184" w:rsidRDefault="001A6DDD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5FDF9389" w14:textId="4D048DEB" w:rsidR="00222184" w:rsidRPr="001A6DDD" w:rsidRDefault="001A6DDD" w:rsidP="001A6DDD">
      <w:pPr>
        <w:pStyle w:val="ae"/>
        <w:numPr>
          <w:ilvl w:val="0"/>
          <w:numId w:val="3"/>
        </w:numPr>
        <w:rPr>
          <w:rFonts w:ascii="Arial" w:eastAsia="Dotum" w:hAnsi="Arial" w:cs="Arial"/>
          <w:sz w:val="22"/>
          <w:szCs w:val="22"/>
          <w:lang w:val="ru-RU"/>
        </w:rPr>
      </w:pPr>
      <w:r>
        <w:rPr>
          <w:rFonts w:ascii="Arial" w:eastAsia="Dotum" w:hAnsi="Arial" w:cs="Arial"/>
          <w:sz w:val="22"/>
          <w:szCs w:val="22"/>
          <w:lang w:val="ru-RU"/>
        </w:rPr>
        <w:t>О</w:t>
      </w:r>
      <w:r w:rsidR="00222184" w:rsidRPr="001A6DDD">
        <w:rPr>
          <w:rFonts w:ascii="Arial" w:eastAsia="Dotum" w:hAnsi="Arial" w:cs="Arial"/>
          <w:sz w:val="22"/>
          <w:szCs w:val="22"/>
          <w:lang w:val="ru-RU"/>
        </w:rPr>
        <w:t>беспечивают четкое и ясное зрение ночью за счет уменьшения бликов, вспышек и ореолов</w:t>
      </w:r>
      <w:r w:rsidR="006D47F9">
        <w:rPr>
          <w:rFonts w:ascii="Arial" w:eastAsia="Dotum" w:hAnsi="Arial" w:cs="Arial"/>
          <w:sz w:val="22"/>
          <w:szCs w:val="22"/>
          <w:vertAlign w:val="superscript"/>
          <w:lang w:val="ru-RU"/>
        </w:rPr>
        <w:t>4</w:t>
      </w:r>
      <w:r w:rsidR="00222184" w:rsidRPr="006D47F9">
        <w:rPr>
          <w:rFonts w:ascii="Arial" w:eastAsia="Dotum" w:hAnsi="Arial" w:cs="Arial"/>
          <w:sz w:val="22"/>
          <w:szCs w:val="22"/>
          <w:vertAlign w:val="superscript"/>
          <w:lang w:val="ru-RU"/>
        </w:rPr>
        <w:t xml:space="preserve"> </w:t>
      </w:r>
    </w:p>
    <w:p w14:paraId="70AA1896" w14:textId="280A10C7" w:rsidR="00222184" w:rsidRPr="001A6DDD" w:rsidRDefault="001A6DDD" w:rsidP="001A6DDD">
      <w:pPr>
        <w:pStyle w:val="ae"/>
        <w:numPr>
          <w:ilvl w:val="0"/>
          <w:numId w:val="3"/>
        </w:numPr>
        <w:rPr>
          <w:rFonts w:ascii="Arial" w:eastAsia="Dotum" w:hAnsi="Arial" w:cs="Arial"/>
          <w:sz w:val="22"/>
          <w:szCs w:val="22"/>
          <w:lang w:val="ru-RU"/>
        </w:rPr>
      </w:pPr>
      <w:r>
        <w:rPr>
          <w:rFonts w:ascii="Arial" w:eastAsia="Dotum" w:hAnsi="Arial" w:cs="Arial"/>
          <w:sz w:val="22"/>
          <w:szCs w:val="22"/>
          <w:lang w:val="ru-RU"/>
        </w:rPr>
        <w:t>Д</w:t>
      </w:r>
      <w:r w:rsidR="00222184" w:rsidRPr="001A6DDD">
        <w:rPr>
          <w:rFonts w:ascii="Arial" w:eastAsia="Dotum" w:hAnsi="Arial" w:cs="Arial"/>
          <w:sz w:val="22"/>
          <w:szCs w:val="22"/>
          <w:lang w:val="ru-RU"/>
        </w:rPr>
        <w:t>елают изображение более ярким</w:t>
      </w:r>
      <w:r w:rsidRPr="001A6DDD">
        <w:rPr>
          <w:rFonts w:ascii="Arial" w:eastAsia="Dotum" w:hAnsi="Arial" w:cs="Arial"/>
          <w:sz w:val="22"/>
          <w:szCs w:val="22"/>
          <w:lang w:val="ru-RU"/>
        </w:rPr>
        <w:t xml:space="preserve"> </w:t>
      </w:r>
      <w:r w:rsidR="00222184" w:rsidRPr="001A6DDD">
        <w:rPr>
          <w:rFonts w:ascii="Arial" w:eastAsia="Dotum" w:hAnsi="Arial" w:cs="Arial"/>
          <w:sz w:val="22"/>
          <w:szCs w:val="22"/>
          <w:lang w:val="ru-RU"/>
        </w:rPr>
        <w:t>и контрастным</w:t>
      </w:r>
      <w:r w:rsidR="006D47F9">
        <w:rPr>
          <w:rFonts w:ascii="Arial" w:eastAsia="Dotum" w:hAnsi="Arial" w:cs="Arial"/>
          <w:sz w:val="22"/>
          <w:szCs w:val="22"/>
          <w:vertAlign w:val="superscript"/>
          <w:lang w:val="ru-RU"/>
        </w:rPr>
        <w:t>4</w:t>
      </w:r>
    </w:p>
    <w:p w14:paraId="2603B6E4" w14:textId="0AAD6457" w:rsidR="00222184" w:rsidRPr="001A6DDD" w:rsidRDefault="001A6DDD" w:rsidP="001A6DDD">
      <w:pPr>
        <w:pStyle w:val="ae"/>
        <w:numPr>
          <w:ilvl w:val="0"/>
          <w:numId w:val="3"/>
        </w:numPr>
        <w:rPr>
          <w:rFonts w:ascii="Arial" w:eastAsia="Dotum" w:hAnsi="Arial" w:cs="Arial"/>
          <w:sz w:val="22"/>
          <w:szCs w:val="22"/>
          <w:lang w:val="ru-RU"/>
        </w:rPr>
      </w:pPr>
      <w:r>
        <w:rPr>
          <w:rFonts w:ascii="Arial" w:eastAsia="Dotum" w:hAnsi="Arial" w:cs="Arial"/>
          <w:sz w:val="22"/>
          <w:szCs w:val="22"/>
          <w:lang w:val="ru-RU"/>
        </w:rPr>
        <w:t>У</w:t>
      </w:r>
      <w:r w:rsidR="00222184" w:rsidRPr="001A6DDD">
        <w:rPr>
          <w:rFonts w:ascii="Arial" w:eastAsia="Dotum" w:hAnsi="Arial" w:cs="Arial"/>
          <w:sz w:val="22"/>
          <w:szCs w:val="22"/>
          <w:lang w:val="ru-RU"/>
        </w:rPr>
        <w:t>меньшают стрессовое воздействие яркого света как в помещении, так и на улице</w:t>
      </w:r>
      <w:r w:rsidR="006D47F9">
        <w:rPr>
          <w:rFonts w:ascii="Arial" w:eastAsia="Dotum" w:hAnsi="Arial" w:cs="Arial"/>
          <w:sz w:val="22"/>
          <w:szCs w:val="22"/>
          <w:vertAlign w:val="superscript"/>
          <w:lang w:val="ru-RU"/>
        </w:rPr>
        <w:t>5</w:t>
      </w:r>
    </w:p>
    <w:p w14:paraId="414FA9BD" w14:textId="282F9326" w:rsidR="00222184" w:rsidRPr="00222184" w:rsidRDefault="00222184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2F180320" w14:textId="473CABE8" w:rsidR="00222184" w:rsidRPr="00222184" w:rsidRDefault="00222184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58B4DF2D" w14:textId="295D9C41" w:rsidR="001A6DDD" w:rsidRPr="001A6DDD" w:rsidRDefault="001A6DDD" w:rsidP="00222184">
      <w:pPr>
        <w:contextualSpacing/>
        <w:rPr>
          <w:rFonts w:ascii="Arial" w:eastAsia="Dotum" w:hAnsi="Arial" w:cs="Arial"/>
          <w:sz w:val="22"/>
          <w:szCs w:val="22"/>
          <w:u w:val="single"/>
          <w:lang w:val="ru-RU"/>
        </w:rPr>
      </w:pPr>
      <w:r w:rsidRPr="001A6DDD">
        <w:rPr>
          <w:rFonts w:ascii="Arial" w:eastAsia="Dotum" w:hAnsi="Arial" w:cs="Arial"/>
          <w:sz w:val="22"/>
          <w:szCs w:val="22"/>
          <w:u w:val="single"/>
          <w:lang w:val="ru-RU"/>
        </w:rPr>
        <w:t>Управление светом:</w:t>
      </w:r>
    </w:p>
    <w:p w14:paraId="79956332" w14:textId="4D7204C2" w:rsidR="006D47F9" w:rsidRPr="006D47F9" w:rsidRDefault="006D47F9" w:rsidP="006D47F9">
      <w:pPr>
        <w:pStyle w:val="ae"/>
        <w:numPr>
          <w:ilvl w:val="0"/>
          <w:numId w:val="5"/>
        </w:numPr>
        <w:rPr>
          <w:rFonts w:ascii="Arial" w:eastAsia="Dotum" w:hAnsi="Arial" w:cs="Arial"/>
          <w:sz w:val="22"/>
          <w:szCs w:val="22"/>
          <w:lang w:val="ru-RU"/>
        </w:rPr>
      </w:pPr>
      <w:r w:rsidRPr="006D47F9">
        <w:rPr>
          <w:rFonts w:ascii="Arial" w:eastAsia="Dotum" w:hAnsi="Arial" w:cs="Arial"/>
          <w:sz w:val="22"/>
          <w:szCs w:val="22"/>
          <w:lang w:val="ru-RU"/>
        </w:rPr>
        <w:t>Адаптируются к различным условиям освещения в помещении и на улице</w:t>
      </w:r>
      <w:r w:rsidR="00243BD2">
        <w:rPr>
          <w:rFonts w:ascii="Arial" w:eastAsia="Dotum" w:hAnsi="Arial" w:cs="Arial"/>
          <w:sz w:val="22"/>
          <w:szCs w:val="22"/>
          <w:vertAlign w:val="superscript"/>
          <w:lang w:val="ru-RU"/>
        </w:rPr>
        <w:t>6</w:t>
      </w:r>
    </w:p>
    <w:p w14:paraId="730B66C1" w14:textId="2D4A2D44" w:rsidR="006D47F9" w:rsidRPr="006D47F9" w:rsidRDefault="006D47F9" w:rsidP="006D47F9">
      <w:pPr>
        <w:pStyle w:val="ae"/>
        <w:numPr>
          <w:ilvl w:val="0"/>
          <w:numId w:val="5"/>
        </w:numPr>
        <w:rPr>
          <w:rFonts w:ascii="Arial" w:eastAsia="Dotum" w:hAnsi="Arial" w:cs="Arial"/>
          <w:sz w:val="22"/>
          <w:szCs w:val="22"/>
          <w:lang w:val="ru-RU"/>
        </w:rPr>
      </w:pPr>
      <w:r w:rsidRPr="006D47F9">
        <w:rPr>
          <w:rFonts w:ascii="Arial" w:eastAsia="Dotum" w:hAnsi="Arial" w:cs="Arial"/>
          <w:sz w:val="22"/>
          <w:szCs w:val="22"/>
          <w:lang w:val="ru-RU"/>
        </w:rPr>
        <w:t>Фильтруют до 15% синего света в помещении и до 55% на улице</w:t>
      </w:r>
      <w:r w:rsidR="00243BD2">
        <w:rPr>
          <w:rFonts w:ascii="Arial" w:eastAsia="Dotum" w:hAnsi="Arial" w:cs="Arial"/>
          <w:sz w:val="22"/>
          <w:szCs w:val="22"/>
          <w:vertAlign w:val="superscript"/>
          <w:lang w:val="ru-RU"/>
        </w:rPr>
        <w:t>7</w:t>
      </w:r>
    </w:p>
    <w:p w14:paraId="42AB8163" w14:textId="42E2E3A2" w:rsidR="001A6DDD" w:rsidRPr="006D47F9" w:rsidRDefault="006D47F9" w:rsidP="006D47F9">
      <w:pPr>
        <w:pStyle w:val="ae"/>
        <w:numPr>
          <w:ilvl w:val="0"/>
          <w:numId w:val="5"/>
        </w:numPr>
        <w:rPr>
          <w:rFonts w:ascii="Arial" w:eastAsia="Dotum" w:hAnsi="Arial" w:cs="Arial"/>
          <w:sz w:val="22"/>
          <w:szCs w:val="22"/>
          <w:lang w:val="ru-RU"/>
        </w:rPr>
      </w:pPr>
      <w:r w:rsidRPr="006D47F9">
        <w:rPr>
          <w:rFonts w:ascii="Arial" w:eastAsia="Dotum" w:hAnsi="Arial" w:cs="Arial"/>
          <w:sz w:val="22"/>
          <w:szCs w:val="22"/>
          <w:lang w:val="ru-RU"/>
        </w:rPr>
        <w:t>Обеспечивают УФ-защиту 1 класса: блокируют до 100% УФ-лучей типа B и 99% УФ-лучей типа А</w:t>
      </w:r>
      <w:r w:rsidR="00243BD2">
        <w:rPr>
          <w:rFonts w:ascii="Arial" w:eastAsia="Dotum" w:hAnsi="Arial" w:cs="Arial"/>
          <w:sz w:val="22"/>
          <w:szCs w:val="22"/>
          <w:vertAlign w:val="superscript"/>
          <w:lang w:val="ru-RU"/>
        </w:rPr>
        <w:t>6</w:t>
      </w:r>
    </w:p>
    <w:p w14:paraId="2A73BEC5" w14:textId="77777777" w:rsidR="006D47F9" w:rsidRDefault="006D47F9" w:rsidP="006D47F9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019BAF3C" w14:textId="47F0F74C" w:rsidR="00222184" w:rsidRPr="001A6DDD" w:rsidRDefault="001A6DDD" w:rsidP="00222184">
      <w:pPr>
        <w:contextualSpacing/>
        <w:rPr>
          <w:rFonts w:ascii="Arial" w:eastAsia="Dotum" w:hAnsi="Arial" w:cs="Arial"/>
          <w:sz w:val="22"/>
          <w:szCs w:val="22"/>
          <w:u w:val="single"/>
          <w:lang w:val="ru-RU"/>
        </w:rPr>
      </w:pPr>
      <w:r w:rsidRPr="001A6DDD">
        <w:rPr>
          <w:rFonts w:ascii="Arial" w:eastAsia="Dotum" w:hAnsi="Arial" w:cs="Arial"/>
          <w:sz w:val="22"/>
          <w:szCs w:val="22"/>
          <w:u w:val="single"/>
          <w:lang w:val="ru-RU"/>
        </w:rPr>
        <w:t>Базовые параметры</w:t>
      </w:r>
    </w:p>
    <w:p w14:paraId="604D854C" w14:textId="77777777" w:rsidR="00222184" w:rsidRPr="00222184" w:rsidRDefault="00222184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67773C20" w14:textId="77777777" w:rsidR="00222184" w:rsidRPr="00DA1B1A" w:rsidRDefault="00222184" w:rsidP="00222184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Режим замены: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1 раз в 2 недели</w:t>
      </w:r>
    </w:p>
    <w:p w14:paraId="644A82FF" w14:textId="77777777" w:rsidR="00222184" w:rsidRPr="00DA1B1A" w:rsidRDefault="00222184" w:rsidP="00222184">
      <w:pPr>
        <w:tabs>
          <w:tab w:val="left" w:pos="1397"/>
        </w:tabs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Линз в упаковке: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6</w:t>
      </w:r>
    </w:p>
    <w:p w14:paraId="199055A5" w14:textId="77777777" w:rsidR="00222184" w:rsidRPr="00DA1B1A" w:rsidRDefault="00222184" w:rsidP="00222184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Базовая кривизна: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8,4 мм</w:t>
      </w:r>
    </w:p>
    <w:p w14:paraId="513248B9" w14:textId="77777777" w:rsidR="00222184" w:rsidRPr="00DA1B1A" w:rsidRDefault="00222184" w:rsidP="00222184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Диаметр: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14,0  мм</w:t>
      </w:r>
    </w:p>
    <w:p w14:paraId="111CBA60" w14:textId="77777777" w:rsidR="00222184" w:rsidRPr="00DA1B1A" w:rsidRDefault="00222184" w:rsidP="00222184">
      <w:pPr>
        <w:tabs>
          <w:tab w:val="left" w:pos="1397"/>
        </w:tabs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Оптическая сила:</w:t>
      </w:r>
    </w:p>
    <w:p w14:paraId="1626AE33" w14:textId="77777777" w:rsidR="00222184" w:rsidRPr="00DA1B1A" w:rsidRDefault="00222184" w:rsidP="00222184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–6.00 </w:t>
      </w: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>to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+6.00 </w:t>
      </w: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(шаг 0.25 </w:t>
      </w: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)</w:t>
      </w:r>
    </w:p>
    <w:p w14:paraId="64F58C47" w14:textId="77777777" w:rsidR="00222184" w:rsidRPr="00222184" w:rsidRDefault="00222184" w:rsidP="00222184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 xml:space="preserve">+6.50 D to +8.00 D (шаг 0.50 D) </w:t>
      </w:r>
    </w:p>
    <w:p w14:paraId="3B137103" w14:textId="1543A57B" w:rsidR="00222184" w:rsidRDefault="00222184" w:rsidP="00222184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222184">
        <w:rPr>
          <w:rFonts w:ascii="Arial" w:hAnsi="Arial" w:cs="Arial"/>
          <w:bCs/>
          <w:color w:val="000000" w:themeColor="text1"/>
          <w:sz w:val="22"/>
          <w:szCs w:val="22"/>
        </w:rPr>
        <w:t>–6.50 D to –12.00 D (шаг 0.50 D)</w:t>
      </w:r>
    </w:p>
    <w:p w14:paraId="6B14D41B" w14:textId="6C49892E" w:rsidR="00243BD2" w:rsidRPr="00DA1B1A" w:rsidRDefault="00243BD2" w:rsidP="00243BD2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Материал</w:t>
      </w:r>
      <w:r w:rsidRPr="00243BD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: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Сенофилкон А  </w:t>
      </w:r>
    </w:p>
    <w:p w14:paraId="191A108A" w14:textId="1ADA9495" w:rsidR="00243BD2" w:rsidRPr="00DA1B1A" w:rsidRDefault="00243BD2" w:rsidP="00243BD2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Технологи</w:t>
      </w:r>
      <w:r w:rsidRPr="00243BD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и: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Технология увлажнения </w:t>
      </w:r>
      <w:r w:rsidRPr="00243BD2">
        <w:rPr>
          <w:rFonts w:ascii="Arial" w:hAnsi="Arial" w:cs="Arial"/>
          <w:bCs/>
          <w:color w:val="000000" w:themeColor="text1"/>
          <w:sz w:val="22"/>
          <w:szCs w:val="22"/>
        </w:rPr>
        <w:t>HYDRACLEAR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® </w:t>
      </w:r>
      <w:r w:rsidRPr="00243BD2">
        <w:rPr>
          <w:rFonts w:ascii="Arial" w:hAnsi="Arial" w:cs="Arial"/>
          <w:bCs/>
          <w:color w:val="000000" w:themeColor="text1"/>
          <w:sz w:val="22"/>
          <w:szCs w:val="22"/>
        </w:rPr>
        <w:t>PLUS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**** и интеллектуальная технология адаптации к свету </w:t>
      </w:r>
      <w:r w:rsidRPr="00243BD2">
        <w:rPr>
          <w:rFonts w:ascii="Arial" w:hAnsi="Arial" w:cs="Arial"/>
          <w:bCs/>
          <w:color w:val="000000" w:themeColor="text1"/>
          <w:sz w:val="22"/>
          <w:szCs w:val="22"/>
        </w:rPr>
        <w:t>Transitions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***</w:t>
      </w:r>
    </w:p>
    <w:p w14:paraId="17F93402" w14:textId="019BF468" w:rsidR="00243BD2" w:rsidRPr="00DA1B1A" w:rsidRDefault="00243BD2" w:rsidP="00243BD2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243BD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Dk</w:t>
      </w: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/</w:t>
      </w:r>
      <w:r w:rsidRPr="00243BD2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(</w:t>
      </w:r>
      <w:r w:rsidRPr="00243BD2">
        <w:rPr>
          <w:rFonts w:ascii="Arial" w:hAnsi="Arial" w:cs="Arial"/>
          <w:b/>
          <w:color w:val="000000" w:themeColor="text1"/>
          <w:sz w:val="22"/>
          <w:szCs w:val="22"/>
        </w:rPr>
        <w:t>CT</w:t>
      </w: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)</w:t>
      </w:r>
      <w:r w:rsidRPr="00243BD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: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121</w:t>
      </w:r>
    </w:p>
    <w:p w14:paraId="4E4CFB34" w14:textId="19B3E92B" w:rsidR="00243BD2" w:rsidRPr="00DA1B1A" w:rsidRDefault="00243BD2" w:rsidP="00243BD2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Содержание воды</w:t>
      </w:r>
      <w:r w:rsidRPr="00243BD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: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38%</w:t>
      </w:r>
    </w:p>
    <w:p w14:paraId="7A4DE8DB" w14:textId="23312E41" w:rsidR="00243BD2" w:rsidRPr="00DA1B1A" w:rsidRDefault="00243BD2" w:rsidP="00243BD2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УФ-фильтр</w:t>
      </w:r>
      <w:r w:rsidRPr="00243BD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: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1 класс</w:t>
      </w:r>
    </w:p>
    <w:p w14:paraId="19EB1A23" w14:textId="519B3D90" w:rsidR="00243BD2" w:rsidRPr="00DA1B1A" w:rsidRDefault="00243BD2" w:rsidP="00243BD2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Толщина в центре для -3.00 </w:t>
      </w:r>
      <w:r w:rsidRPr="00243BD2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(мм)</w:t>
      </w:r>
      <w:r w:rsidRPr="00243BD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: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0.085</w:t>
      </w:r>
    </w:p>
    <w:p w14:paraId="6B567EDD" w14:textId="558A3791" w:rsidR="00243BD2" w:rsidRPr="00DA1B1A" w:rsidRDefault="00243BD2" w:rsidP="00243BD2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Индикатор  правильного положения линзы</w:t>
      </w:r>
      <w:r w:rsidRPr="00243BD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: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Да</w:t>
      </w:r>
    </w:p>
    <w:p w14:paraId="704DCF6E" w14:textId="42A31CDD" w:rsidR="00243BD2" w:rsidRPr="00DA1B1A" w:rsidRDefault="00243BD2" w:rsidP="00243BD2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Тонировка</w:t>
      </w:r>
      <w:r w:rsidRPr="00243BD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: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Да</w:t>
      </w:r>
    </w:p>
    <w:p w14:paraId="5F301B2D" w14:textId="76DEC7AB" w:rsidR="00243BD2" w:rsidRPr="00DA1B1A" w:rsidRDefault="00243BD2" w:rsidP="00243BD2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Варианты упаковки</w:t>
      </w:r>
      <w:r w:rsidRPr="00243BD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: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DA1B1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6 линз</w:t>
      </w:r>
    </w:p>
    <w:p w14:paraId="73E3452C" w14:textId="77777777" w:rsidR="00222184" w:rsidRPr="00DA1B1A" w:rsidRDefault="00222184" w:rsidP="00222184">
      <w:pPr>
        <w:tabs>
          <w:tab w:val="left" w:pos="1397"/>
        </w:tabs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70E194F4" w14:textId="77777777" w:rsidR="00222184" w:rsidRPr="00DA1B1A" w:rsidRDefault="00222184" w:rsidP="00222184">
      <w:pPr>
        <w:tabs>
          <w:tab w:val="left" w:pos="1397"/>
        </w:tabs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DA1B1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ВАЖНО! Хранить вдали от прямых солнечных лучей</w:t>
      </w:r>
    </w:p>
    <w:p w14:paraId="07D24B6D" w14:textId="7D1FBC8C" w:rsidR="00222184" w:rsidRPr="00222184" w:rsidRDefault="00222184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744B2D1B" w14:textId="43112F87" w:rsidR="00222184" w:rsidRDefault="001A6DDD" w:rsidP="00222184">
      <w:pPr>
        <w:contextualSpacing/>
        <w:rPr>
          <w:rFonts w:ascii="Arial" w:eastAsia="Dotum" w:hAnsi="Arial" w:cs="Arial"/>
          <w:sz w:val="22"/>
          <w:szCs w:val="22"/>
          <w:u w:val="single"/>
          <w:lang w:val="ru-RU"/>
        </w:rPr>
      </w:pPr>
      <w:r w:rsidRPr="00243BD2">
        <w:rPr>
          <w:rFonts w:ascii="Arial" w:eastAsia="Dotum" w:hAnsi="Arial" w:cs="Arial"/>
          <w:sz w:val="22"/>
          <w:szCs w:val="22"/>
          <w:u w:val="single"/>
          <w:lang w:val="ru-RU"/>
        </w:rPr>
        <w:t xml:space="preserve">Ответы на часто задаваемые вопросы: </w:t>
      </w:r>
    </w:p>
    <w:p w14:paraId="05592C28" w14:textId="77777777" w:rsidR="00243BD2" w:rsidRPr="00243BD2" w:rsidRDefault="00243BD2" w:rsidP="00222184">
      <w:pPr>
        <w:contextualSpacing/>
        <w:rPr>
          <w:rFonts w:ascii="Arial" w:eastAsia="Dotum" w:hAnsi="Arial" w:cs="Arial"/>
          <w:sz w:val="22"/>
          <w:szCs w:val="22"/>
          <w:u w:val="single"/>
          <w:lang w:val="ru-RU"/>
        </w:rPr>
      </w:pPr>
    </w:p>
    <w:p w14:paraId="5781A324" w14:textId="59AB610F" w:rsidR="00222184" w:rsidRPr="001A6DDD" w:rsidRDefault="001A6DDD" w:rsidP="00222184">
      <w:pPr>
        <w:contextualSpacing/>
        <w:rPr>
          <w:rFonts w:ascii="Arial" w:eastAsia="Dotum" w:hAnsi="Arial" w:cs="Arial"/>
          <w:i/>
          <w:iCs/>
          <w:sz w:val="22"/>
          <w:szCs w:val="22"/>
          <w:lang w:val="ru-RU"/>
        </w:rPr>
      </w:pPr>
      <w:r>
        <w:rPr>
          <w:rFonts w:ascii="Arial" w:eastAsia="Dotum" w:hAnsi="Arial" w:cs="Arial"/>
          <w:i/>
          <w:iCs/>
          <w:sz w:val="22"/>
          <w:szCs w:val="22"/>
          <w:lang w:val="ru-RU"/>
        </w:rPr>
        <w:t xml:space="preserve">- </w:t>
      </w:r>
      <w:r w:rsidR="00222184" w:rsidRPr="001A6DDD">
        <w:rPr>
          <w:rFonts w:ascii="Arial" w:eastAsia="Dotum" w:hAnsi="Arial" w:cs="Arial"/>
          <w:i/>
          <w:iCs/>
          <w:sz w:val="22"/>
          <w:szCs w:val="22"/>
          <w:lang w:val="ru-RU"/>
        </w:rPr>
        <w:t>Как линзы будут выглядеть на моих глазах?</w:t>
      </w:r>
    </w:p>
    <w:p w14:paraId="55E4E846" w14:textId="25A92EB8" w:rsidR="00222184" w:rsidRPr="00222184" w:rsidRDefault="001A6DDD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  <w:r>
        <w:rPr>
          <w:rFonts w:ascii="Arial" w:eastAsia="Dotum" w:hAnsi="Arial" w:cs="Arial"/>
          <w:sz w:val="22"/>
          <w:szCs w:val="22"/>
          <w:lang w:val="ru-RU"/>
        </w:rPr>
        <w:t xml:space="preserve">- </w:t>
      </w:r>
      <w:r w:rsidR="00222184" w:rsidRPr="00222184">
        <w:rPr>
          <w:rFonts w:ascii="Arial" w:eastAsia="Dotum" w:hAnsi="Arial" w:cs="Arial"/>
          <w:sz w:val="22"/>
          <w:szCs w:val="22"/>
          <w:lang w:val="ru-RU"/>
        </w:rPr>
        <w:t>ACUVUE® OASYS* with** Transitions*** были специально разработаны, чтобы оказывать минимальное влияние на естественный цвет глаз. В неактивном состоянии линза воспринимается как прозрачная на фоне радужной оболочки глаза и практически незаметна. По мере того как линза активируется и темнеет, она становится  немного более заметна, как вы можете видеть на картинке ниже.</w:t>
      </w:r>
    </w:p>
    <w:p w14:paraId="6B7C6B41" w14:textId="1F2B9639" w:rsidR="00222184" w:rsidRPr="00222184" w:rsidRDefault="00222184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3FBC7E80" w14:textId="234B2197" w:rsidR="00222184" w:rsidRPr="001A6DDD" w:rsidRDefault="001A6DDD" w:rsidP="00222184">
      <w:pPr>
        <w:contextualSpacing/>
        <w:rPr>
          <w:rFonts w:ascii="Arial" w:eastAsia="Dotum" w:hAnsi="Arial" w:cs="Arial"/>
          <w:i/>
          <w:iCs/>
          <w:sz w:val="22"/>
          <w:szCs w:val="22"/>
          <w:lang w:val="ru-RU"/>
        </w:rPr>
      </w:pPr>
      <w:r>
        <w:rPr>
          <w:rFonts w:ascii="Arial" w:eastAsia="Dotum" w:hAnsi="Arial" w:cs="Arial"/>
          <w:i/>
          <w:iCs/>
          <w:sz w:val="22"/>
          <w:szCs w:val="22"/>
          <w:lang w:val="ru-RU"/>
        </w:rPr>
        <w:t xml:space="preserve">- </w:t>
      </w:r>
      <w:r w:rsidR="00222184" w:rsidRPr="001A6DDD">
        <w:rPr>
          <w:rFonts w:ascii="Arial" w:eastAsia="Dotum" w:hAnsi="Arial" w:cs="Arial"/>
          <w:i/>
          <w:iCs/>
          <w:sz w:val="22"/>
          <w:szCs w:val="22"/>
          <w:lang w:val="ru-RU"/>
        </w:rPr>
        <w:t>Как быстро линзы меняют цвет?</w:t>
      </w:r>
    </w:p>
    <w:p w14:paraId="3D4DD3BC" w14:textId="64AB5F08" w:rsidR="00222184" w:rsidRDefault="001A6DDD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  <w:r>
        <w:rPr>
          <w:rFonts w:ascii="Arial" w:eastAsia="Dotum" w:hAnsi="Arial" w:cs="Arial"/>
          <w:sz w:val="22"/>
          <w:szCs w:val="22"/>
          <w:lang w:val="ru-RU"/>
        </w:rPr>
        <w:t xml:space="preserve">- </w:t>
      </w:r>
      <w:r w:rsidR="00222184" w:rsidRPr="00222184">
        <w:rPr>
          <w:rFonts w:ascii="Arial" w:eastAsia="Dotum" w:hAnsi="Arial" w:cs="Arial"/>
          <w:sz w:val="22"/>
          <w:szCs w:val="22"/>
          <w:lang w:val="ru-RU"/>
        </w:rPr>
        <w:t>Под воздействием света линзы затемняются в течение 45 секунд. Когда воздействие света прекращается (например, вы заходите  в помещение с улицы) они возвращаются в прозрачное состояние в течение 90 секунд.</w:t>
      </w:r>
    </w:p>
    <w:p w14:paraId="1D69B0A4" w14:textId="77777777" w:rsidR="001A6DDD" w:rsidRPr="00222184" w:rsidRDefault="001A6DDD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6DC0A7F7" w14:textId="77D7E8B3" w:rsidR="00222184" w:rsidRPr="001A6DDD" w:rsidRDefault="001A6DDD" w:rsidP="00222184">
      <w:pPr>
        <w:contextualSpacing/>
        <w:rPr>
          <w:rFonts w:ascii="Arial" w:eastAsia="Dotum" w:hAnsi="Arial" w:cs="Arial"/>
          <w:i/>
          <w:iCs/>
          <w:sz w:val="22"/>
          <w:szCs w:val="22"/>
          <w:lang w:val="ru-RU"/>
        </w:rPr>
      </w:pPr>
      <w:r w:rsidRPr="001A6DDD">
        <w:rPr>
          <w:rFonts w:ascii="Arial" w:eastAsia="Dotum" w:hAnsi="Arial" w:cs="Arial"/>
          <w:i/>
          <w:iCs/>
          <w:sz w:val="22"/>
          <w:szCs w:val="22"/>
          <w:lang w:val="ru-RU"/>
        </w:rPr>
        <w:t xml:space="preserve">- </w:t>
      </w:r>
      <w:r w:rsidR="00222184" w:rsidRPr="001A6DDD">
        <w:rPr>
          <w:rFonts w:ascii="Arial" w:eastAsia="Dotum" w:hAnsi="Arial" w:cs="Arial"/>
          <w:i/>
          <w:iCs/>
          <w:sz w:val="22"/>
          <w:szCs w:val="22"/>
          <w:lang w:val="ru-RU"/>
        </w:rPr>
        <w:t>Как их следует хранить?</w:t>
      </w:r>
    </w:p>
    <w:p w14:paraId="662EDB0D" w14:textId="48FFB367" w:rsidR="00222184" w:rsidRDefault="001A6DDD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  <w:r>
        <w:rPr>
          <w:rFonts w:ascii="Arial" w:eastAsia="Dotum" w:hAnsi="Arial" w:cs="Arial"/>
          <w:sz w:val="22"/>
          <w:szCs w:val="22"/>
          <w:lang w:val="ru-RU"/>
        </w:rPr>
        <w:t xml:space="preserve">- </w:t>
      </w:r>
      <w:r w:rsidR="00222184" w:rsidRPr="00222184">
        <w:rPr>
          <w:rFonts w:ascii="Arial" w:eastAsia="Dotum" w:hAnsi="Arial" w:cs="Arial"/>
          <w:sz w:val="22"/>
          <w:szCs w:val="22"/>
          <w:lang w:val="ru-RU"/>
        </w:rPr>
        <w:t>Когда вы не носите линзы, храните их  вдали от прямых солнечных лучей. Это поможет обеспечить максимальную эффективность линз в течение всего срока службы.</w:t>
      </w:r>
    </w:p>
    <w:p w14:paraId="14924B17" w14:textId="4B576E92" w:rsidR="00243BD2" w:rsidRDefault="00243BD2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3D582D1A" w14:textId="77777777" w:rsidR="00243BD2" w:rsidRDefault="00243BD2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7439C03C" w14:textId="0D0CC116" w:rsidR="00243BD2" w:rsidRPr="00222184" w:rsidRDefault="00243BD2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  <w:r w:rsidRPr="00243BD2">
        <w:rPr>
          <w:rFonts w:ascii="Arial" w:eastAsia="Dotum" w:hAnsi="Arial" w:cs="Arial"/>
          <w:sz w:val="22"/>
          <w:szCs w:val="22"/>
          <w:lang w:val="ru-RU"/>
        </w:rPr>
        <w:t>* Oазис, ** C технологией, *** Tранзишенс, ****Плюс</w:t>
      </w:r>
    </w:p>
    <w:p w14:paraId="767E3729" w14:textId="3A16D8C4" w:rsidR="00222184" w:rsidRDefault="00222184" w:rsidP="00222184">
      <w:pPr>
        <w:contextualSpacing/>
        <w:rPr>
          <w:rFonts w:ascii="Arial" w:eastAsia="Dotum" w:hAnsi="Arial" w:cs="Arial"/>
          <w:sz w:val="22"/>
          <w:szCs w:val="22"/>
          <w:lang w:val="ru-RU"/>
        </w:rPr>
      </w:pPr>
    </w:p>
    <w:p w14:paraId="1986B1CB" w14:textId="63CD02E8" w:rsidR="001A6DDD" w:rsidRPr="00243BD2" w:rsidRDefault="001A6DDD" w:rsidP="00222184">
      <w:pPr>
        <w:contextualSpacing/>
        <w:rPr>
          <w:rFonts w:ascii="Arial" w:eastAsia="Dotum" w:hAnsi="Arial" w:cs="Arial"/>
          <w:sz w:val="18"/>
          <w:szCs w:val="18"/>
          <w:lang w:val="ru-RU"/>
        </w:rPr>
      </w:pPr>
      <w:r w:rsidRPr="00243BD2">
        <w:rPr>
          <w:rFonts w:ascii="Arial" w:eastAsia="Dotum" w:hAnsi="Arial" w:cs="Arial"/>
          <w:sz w:val="18"/>
          <w:szCs w:val="18"/>
          <w:lang w:val="ru-RU"/>
        </w:rPr>
        <w:t xml:space="preserve">Сноски: </w:t>
      </w:r>
    </w:p>
    <w:p w14:paraId="1258616D" w14:textId="15813DD2" w:rsidR="001A6DDD" w:rsidRPr="00243BD2" w:rsidRDefault="001A6DDD" w:rsidP="001A6DDD">
      <w:pPr>
        <w:pStyle w:val="ae"/>
        <w:numPr>
          <w:ilvl w:val="0"/>
          <w:numId w:val="4"/>
        </w:numPr>
        <w:rPr>
          <w:rFonts w:ascii="Arial" w:eastAsia="Dotum" w:hAnsi="Arial" w:cs="Arial"/>
          <w:sz w:val="18"/>
          <w:szCs w:val="18"/>
          <w:lang w:val="ru-RU"/>
        </w:rPr>
      </w:pPr>
      <w:bookmarkStart w:id="1" w:name="_Ref62488380"/>
      <w:r w:rsidRPr="00243BD2">
        <w:rPr>
          <w:rFonts w:ascii="Arial" w:eastAsia="Dotum" w:hAnsi="Arial" w:cs="Arial"/>
          <w:sz w:val="18"/>
          <w:szCs w:val="18"/>
          <w:lang w:val="ru-RU"/>
        </w:rPr>
        <w:t>Среди продуктов ACUVUE®</w:t>
      </w:r>
      <w:bookmarkEnd w:id="1"/>
      <w:r w:rsidRPr="00243BD2">
        <w:rPr>
          <w:rFonts w:ascii="Arial" w:eastAsia="Dotum" w:hAnsi="Arial" w:cs="Arial"/>
          <w:sz w:val="18"/>
          <w:szCs w:val="18"/>
          <w:lang w:val="ru-RU"/>
        </w:rPr>
        <w:t>. Данные в файлах компании «Джонсон &amp; Джонсон», 2018.</w:t>
      </w:r>
    </w:p>
    <w:p w14:paraId="639E5BF3" w14:textId="77777777" w:rsidR="001A6DDD" w:rsidRPr="00243BD2" w:rsidRDefault="001A6DDD" w:rsidP="001A6DDD">
      <w:pPr>
        <w:contextualSpacing/>
        <w:rPr>
          <w:rFonts w:ascii="Arial" w:eastAsia="Dotum" w:hAnsi="Arial" w:cs="Arial"/>
          <w:sz w:val="18"/>
          <w:szCs w:val="18"/>
          <w:lang w:val="ru-RU"/>
        </w:rPr>
      </w:pPr>
    </w:p>
    <w:p w14:paraId="0A21E460" w14:textId="6E8EF074" w:rsidR="001A6DDD" w:rsidRPr="00243BD2" w:rsidRDefault="001A6DDD" w:rsidP="001A6DDD">
      <w:pPr>
        <w:pStyle w:val="ae"/>
        <w:numPr>
          <w:ilvl w:val="0"/>
          <w:numId w:val="4"/>
        </w:numPr>
        <w:rPr>
          <w:rFonts w:ascii="Arial" w:eastAsia="Dotum" w:hAnsi="Arial" w:cs="Arial"/>
          <w:sz w:val="18"/>
          <w:szCs w:val="18"/>
          <w:lang w:val="ru-RU"/>
        </w:rPr>
      </w:pPr>
      <w:r w:rsidRPr="00243BD2">
        <w:rPr>
          <w:rFonts w:ascii="Arial" w:eastAsia="Dotum" w:hAnsi="Arial" w:cs="Arial"/>
          <w:sz w:val="18"/>
          <w:szCs w:val="18"/>
          <w:lang w:val="ru-RU"/>
        </w:rPr>
        <w:t>По сравнению с контактными линзами ACUVUE OASYS® with** HYDRACLEAR® PLUS****. Обеспечивает зрительный комфорт, уменьшая стрессовое воздействие яркого света (помогая зрению быстрее восстановиться после воздействия яркого света, а носителю меньше щуриться) и фильтрацию синего света (рассчитано в соответствии с ISO-8980-3 для 380–460 нм (спектр опасного действия синего света, B (лямбда)).</w:t>
      </w:r>
    </w:p>
    <w:p w14:paraId="5142FAC2" w14:textId="77777777" w:rsidR="001A6DDD" w:rsidRPr="00243BD2" w:rsidRDefault="001A6DDD" w:rsidP="001A6DDD">
      <w:pPr>
        <w:pStyle w:val="ae"/>
        <w:rPr>
          <w:rFonts w:ascii="Arial" w:eastAsia="Dotum" w:hAnsi="Arial" w:cs="Arial"/>
          <w:sz w:val="18"/>
          <w:szCs w:val="18"/>
          <w:lang w:val="ru-RU"/>
        </w:rPr>
      </w:pPr>
    </w:p>
    <w:p w14:paraId="4AF56EE6" w14:textId="518A6128" w:rsidR="001A6DDD" w:rsidRPr="00243BD2" w:rsidRDefault="001A6DDD" w:rsidP="001A6DDD">
      <w:pPr>
        <w:pStyle w:val="ae"/>
        <w:numPr>
          <w:ilvl w:val="0"/>
          <w:numId w:val="4"/>
        </w:numPr>
        <w:rPr>
          <w:rFonts w:ascii="Arial" w:eastAsia="Dotum" w:hAnsi="Arial" w:cs="Arial"/>
          <w:sz w:val="18"/>
          <w:szCs w:val="18"/>
          <w:lang w:val="ru-RU"/>
        </w:rPr>
      </w:pPr>
      <w:r w:rsidRPr="00243BD2">
        <w:rPr>
          <w:rFonts w:ascii="Arial" w:eastAsia="Dotum" w:hAnsi="Arial" w:cs="Arial"/>
          <w:sz w:val="18"/>
          <w:szCs w:val="18"/>
          <w:lang w:val="ru-RU"/>
        </w:rPr>
        <w:t>Данные в файлах компании «Джонсон &amp; Джонсон», 2011. Рандомизированное односторонне замаскированное билатеральное исследование в параллельных группах среди постоянных пользователей контактных линз. После недели постоянного ношения контактных линз 79% респондентов редко испытывали усталость глаз, 72% носителей линз марки ACUVUE OASYS® признали, что они отлично/хорошо поддерживают свежесть глаз, 62% сообщили, что ощущение увлажнённости глаз длится весь день, 98% абсолютно/в целом оценили преимущество гладкости линз, 94% оценили увлажнённость, 95% – мягкость, 91% едва ощущали линзы на глазах. 86% респондентов сказали, что всегда/часто ощущали комфорт при работе за компьютером, 77% – на улице и на ветру, 78% – в отапливаемых, кондиционируемых помещениях и при нахождении вблизи источника тепла, 80% – в условиях пересушенного воздуха, 85% – при просмотре телевизора, 88% – во время занятий спортом. 56% пользователей линз марки ACUVUE OASYS® оценили комфорт линз в конце дня на отлично/очень хорошо и 74% – при работе за компьютером по сравнению с теми же показателями среди пользователей AIR® OPTIX® (45%).</w:t>
      </w:r>
    </w:p>
    <w:p w14:paraId="0041AA5D" w14:textId="33CFC27E" w:rsidR="006D47F9" w:rsidRPr="00243BD2" w:rsidRDefault="006D47F9" w:rsidP="006D47F9">
      <w:pPr>
        <w:pStyle w:val="ae"/>
        <w:numPr>
          <w:ilvl w:val="0"/>
          <w:numId w:val="4"/>
        </w:numPr>
        <w:rPr>
          <w:rFonts w:ascii="Arial" w:eastAsia="Dotum" w:hAnsi="Arial" w:cs="Arial"/>
          <w:sz w:val="18"/>
          <w:szCs w:val="18"/>
          <w:lang w:val="ru-RU"/>
        </w:rPr>
      </w:pPr>
      <w:r w:rsidRPr="00243BD2">
        <w:rPr>
          <w:rFonts w:ascii="Arial" w:eastAsia="Dotum" w:hAnsi="Arial" w:cs="Arial"/>
          <w:sz w:val="18"/>
          <w:szCs w:val="18"/>
          <w:lang w:val="ru-RU"/>
        </w:rPr>
        <w:t xml:space="preserve">По сравнению с контактными линзами  ACUVUE OASYS® with** HYDRACLEAR® PLUS****. </w:t>
      </w:r>
      <w:r w:rsidRPr="00DA1B1A">
        <w:rPr>
          <w:rFonts w:ascii="Arial" w:eastAsia="Dotum" w:hAnsi="Arial" w:cs="Arial"/>
          <w:sz w:val="18"/>
          <w:szCs w:val="18"/>
          <w:lang w:val="en-US"/>
        </w:rPr>
        <w:t>Hammond B., Renzi-Hammond L., Buch J., et al. A Contralateral Comparison of the Visual Effects of Clear vs Photochromic Contact Lenses. American Academy of Optometry Annual Meeting, San Antonio. 2018 (</w:t>
      </w:r>
      <w:r w:rsidRPr="00243BD2">
        <w:rPr>
          <w:rFonts w:ascii="Arial" w:eastAsia="Dotum" w:hAnsi="Arial" w:cs="Arial"/>
          <w:sz w:val="18"/>
          <w:szCs w:val="18"/>
          <w:lang w:val="ru-RU"/>
        </w:rPr>
        <w:t>Хаммонд</w:t>
      </w:r>
      <w:r w:rsidRPr="00DA1B1A">
        <w:rPr>
          <w:rFonts w:ascii="Arial" w:eastAsia="Dotum" w:hAnsi="Arial" w:cs="Arial"/>
          <w:sz w:val="18"/>
          <w:szCs w:val="18"/>
          <w:lang w:val="en-US"/>
        </w:rPr>
        <w:t xml:space="preserve"> </w:t>
      </w:r>
      <w:r w:rsidRPr="00243BD2">
        <w:rPr>
          <w:rFonts w:ascii="Arial" w:eastAsia="Dotum" w:hAnsi="Arial" w:cs="Arial"/>
          <w:sz w:val="18"/>
          <w:szCs w:val="18"/>
          <w:lang w:val="ru-RU"/>
        </w:rPr>
        <w:t>Б</w:t>
      </w:r>
      <w:r w:rsidRPr="00DA1B1A">
        <w:rPr>
          <w:rFonts w:ascii="Arial" w:eastAsia="Dotum" w:hAnsi="Arial" w:cs="Arial"/>
          <w:sz w:val="18"/>
          <w:szCs w:val="18"/>
          <w:lang w:val="en-US"/>
        </w:rPr>
        <w:t xml:space="preserve">., </w:t>
      </w:r>
      <w:r w:rsidRPr="00243BD2">
        <w:rPr>
          <w:rFonts w:ascii="Arial" w:eastAsia="Dotum" w:hAnsi="Arial" w:cs="Arial"/>
          <w:sz w:val="18"/>
          <w:szCs w:val="18"/>
          <w:lang w:val="ru-RU"/>
        </w:rPr>
        <w:t>Ренци</w:t>
      </w:r>
      <w:r w:rsidRPr="00DA1B1A">
        <w:rPr>
          <w:rFonts w:ascii="Arial" w:eastAsia="Dotum" w:hAnsi="Arial" w:cs="Arial"/>
          <w:sz w:val="18"/>
          <w:szCs w:val="18"/>
          <w:lang w:val="en-US"/>
        </w:rPr>
        <w:t>-</w:t>
      </w:r>
      <w:r w:rsidRPr="00243BD2">
        <w:rPr>
          <w:rFonts w:ascii="Arial" w:eastAsia="Dotum" w:hAnsi="Arial" w:cs="Arial"/>
          <w:sz w:val="18"/>
          <w:szCs w:val="18"/>
          <w:lang w:val="ru-RU"/>
        </w:rPr>
        <w:t>Хаммонд</w:t>
      </w:r>
      <w:r w:rsidRPr="00DA1B1A">
        <w:rPr>
          <w:rFonts w:ascii="Arial" w:eastAsia="Dotum" w:hAnsi="Arial" w:cs="Arial"/>
          <w:sz w:val="18"/>
          <w:szCs w:val="18"/>
          <w:lang w:val="en-US"/>
        </w:rPr>
        <w:t xml:space="preserve"> </w:t>
      </w:r>
      <w:r w:rsidRPr="00243BD2">
        <w:rPr>
          <w:rFonts w:ascii="Arial" w:eastAsia="Dotum" w:hAnsi="Arial" w:cs="Arial"/>
          <w:sz w:val="18"/>
          <w:szCs w:val="18"/>
          <w:lang w:val="ru-RU"/>
        </w:rPr>
        <w:t>Л</w:t>
      </w:r>
      <w:r w:rsidRPr="00DA1B1A">
        <w:rPr>
          <w:rFonts w:ascii="Arial" w:eastAsia="Dotum" w:hAnsi="Arial" w:cs="Arial"/>
          <w:sz w:val="18"/>
          <w:szCs w:val="18"/>
          <w:lang w:val="en-US"/>
        </w:rPr>
        <w:t xml:space="preserve">., </w:t>
      </w:r>
      <w:r w:rsidRPr="00243BD2">
        <w:rPr>
          <w:rFonts w:ascii="Arial" w:eastAsia="Dotum" w:hAnsi="Arial" w:cs="Arial"/>
          <w:sz w:val="18"/>
          <w:szCs w:val="18"/>
          <w:lang w:val="ru-RU"/>
        </w:rPr>
        <w:t>Бух</w:t>
      </w:r>
      <w:r w:rsidRPr="00DA1B1A">
        <w:rPr>
          <w:rFonts w:ascii="Arial" w:eastAsia="Dotum" w:hAnsi="Arial" w:cs="Arial"/>
          <w:sz w:val="18"/>
          <w:szCs w:val="18"/>
          <w:lang w:val="en-US"/>
        </w:rPr>
        <w:t xml:space="preserve"> </w:t>
      </w:r>
      <w:r w:rsidRPr="00243BD2">
        <w:rPr>
          <w:rFonts w:ascii="Arial" w:eastAsia="Dotum" w:hAnsi="Arial" w:cs="Arial"/>
          <w:sz w:val="18"/>
          <w:szCs w:val="18"/>
          <w:lang w:val="ru-RU"/>
        </w:rPr>
        <w:t>Дж</w:t>
      </w:r>
      <w:r w:rsidRPr="00DA1B1A">
        <w:rPr>
          <w:rFonts w:ascii="Arial" w:eastAsia="Dotum" w:hAnsi="Arial" w:cs="Arial"/>
          <w:sz w:val="18"/>
          <w:szCs w:val="18"/>
          <w:lang w:val="en-US"/>
        </w:rPr>
        <w:t xml:space="preserve">. </w:t>
      </w:r>
      <w:r w:rsidRPr="00243BD2">
        <w:rPr>
          <w:rFonts w:ascii="Arial" w:eastAsia="Dotum" w:hAnsi="Arial" w:cs="Arial"/>
          <w:sz w:val="18"/>
          <w:szCs w:val="18"/>
          <w:lang w:val="ru-RU"/>
        </w:rPr>
        <w:t>и</w:t>
      </w:r>
      <w:r w:rsidRPr="00DA1B1A">
        <w:rPr>
          <w:rFonts w:ascii="Arial" w:eastAsia="Dotum" w:hAnsi="Arial" w:cs="Arial"/>
          <w:sz w:val="18"/>
          <w:szCs w:val="18"/>
          <w:lang w:val="en-US"/>
        </w:rPr>
        <w:t xml:space="preserve"> </w:t>
      </w:r>
      <w:r w:rsidRPr="00243BD2">
        <w:rPr>
          <w:rFonts w:ascii="Arial" w:eastAsia="Dotum" w:hAnsi="Arial" w:cs="Arial"/>
          <w:sz w:val="18"/>
          <w:szCs w:val="18"/>
          <w:lang w:val="ru-RU"/>
        </w:rPr>
        <w:t>др</w:t>
      </w:r>
      <w:r w:rsidRPr="00DA1B1A">
        <w:rPr>
          <w:rFonts w:ascii="Arial" w:eastAsia="Dotum" w:hAnsi="Arial" w:cs="Arial"/>
          <w:sz w:val="18"/>
          <w:szCs w:val="18"/>
          <w:lang w:val="en-US"/>
        </w:rPr>
        <w:t xml:space="preserve">. </w:t>
      </w:r>
      <w:r w:rsidRPr="00243BD2">
        <w:rPr>
          <w:rFonts w:ascii="Arial" w:eastAsia="Dotum" w:hAnsi="Arial" w:cs="Arial"/>
          <w:sz w:val="18"/>
          <w:szCs w:val="18"/>
          <w:lang w:val="ru-RU"/>
        </w:rPr>
        <w:t>Контралатеральное сравнение визуальных эффектов прозрачных и фотохромных контактных линз. Ежегодное собрание Американской академии оптометрии, Сан-Антонио. 2018 г.).</w:t>
      </w:r>
    </w:p>
    <w:p w14:paraId="798ED951" w14:textId="6A2E7DDF" w:rsidR="006D47F9" w:rsidRPr="00243BD2" w:rsidRDefault="006D47F9" w:rsidP="006D47F9">
      <w:pPr>
        <w:pStyle w:val="ae"/>
        <w:numPr>
          <w:ilvl w:val="0"/>
          <w:numId w:val="4"/>
        </w:numPr>
        <w:rPr>
          <w:rFonts w:ascii="Arial" w:eastAsia="Dotum" w:hAnsi="Arial" w:cs="Arial"/>
          <w:sz w:val="18"/>
          <w:szCs w:val="18"/>
          <w:lang w:val="ru-RU"/>
        </w:rPr>
      </w:pPr>
      <w:r w:rsidRPr="00243BD2">
        <w:rPr>
          <w:rFonts w:ascii="Arial" w:eastAsia="Dotum" w:hAnsi="Arial" w:cs="Arial"/>
          <w:sz w:val="18"/>
          <w:szCs w:val="18"/>
          <w:lang w:val="ru-RU"/>
        </w:rPr>
        <w:lastRenderedPageBreak/>
        <w:t>По сравнению с контактными линзами  ACUVUE OASYS® with** HYDRACLEAR® PLUS****. Данные в файлах компании «Джонсон &amp; Джонсон», 2018. Оценка двух силикон-гидрогелевых контактных линз частой плановой замены, n = 58, США.</w:t>
      </w:r>
    </w:p>
    <w:p w14:paraId="5024B01A" w14:textId="42D76C11" w:rsidR="00243BD2" w:rsidRPr="00243BD2" w:rsidRDefault="00243BD2" w:rsidP="00243BD2">
      <w:pPr>
        <w:pStyle w:val="ae"/>
        <w:numPr>
          <w:ilvl w:val="0"/>
          <w:numId w:val="4"/>
        </w:numPr>
        <w:rPr>
          <w:rFonts w:ascii="Arial" w:eastAsia="Dotum" w:hAnsi="Arial" w:cs="Arial"/>
          <w:sz w:val="18"/>
          <w:szCs w:val="18"/>
          <w:lang w:val="ru-RU"/>
        </w:rPr>
      </w:pPr>
      <w:r w:rsidRPr="00243BD2">
        <w:rPr>
          <w:rFonts w:ascii="Arial" w:eastAsia="Dotum" w:hAnsi="Arial" w:cs="Arial"/>
          <w:sz w:val="18"/>
          <w:szCs w:val="18"/>
          <w:lang w:val="ru-RU"/>
        </w:rPr>
        <w:t>Данные в файлах компании «Джонсон &amp; Джонсон», 2018.</w:t>
      </w:r>
    </w:p>
    <w:p w14:paraId="25EC27E1" w14:textId="77777777" w:rsidR="00243BD2" w:rsidRPr="00243BD2" w:rsidRDefault="00243BD2" w:rsidP="00243BD2">
      <w:pPr>
        <w:pStyle w:val="ae"/>
        <w:numPr>
          <w:ilvl w:val="0"/>
          <w:numId w:val="4"/>
        </w:numPr>
        <w:rPr>
          <w:rFonts w:ascii="Arial" w:eastAsia="Dotum" w:hAnsi="Arial" w:cs="Arial"/>
          <w:sz w:val="18"/>
          <w:szCs w:val="18"/>
          <w:lang w:val="ru-RU"/>
        </w:rPr>
      </w:pPr>
      <w:r w:rsidRPr="00243BD2">
        <w:rPr>
          <w:rFonts w:ascii="Arial" w:eastAsia="Dotum" w:hAnsi="Arial" w:cs="Arial"/>
          <w:sz w:val="18"/>
          <w:szCs w:val="18"/>
          <w:lang w:val="ru-RU"/>
        </w:rPr>
        <w:t>Данные в файлах компании «Джонсон &amp; Джонсон», 2018. Рассчитано в соответствии с ISO-8980-3 для 380–460 нм (спектр опасного действия синего света, B (лямбда)).</w:t>
      </w:r>
    </w:p>
    <w:p w14:paraId="5D599B6B" w14:textId="77777777" w:rsidR="00243BD2" w:rsidRPr="001A6DDD" w:rsidRDefault="00243BD2" w:rsidP="00243BD2">
      <w:pPr>
        <w:pStyle w:val="ae"/>
        <w:rPr>
          <w:rFonts w:ascii="Arial" w:eastAsia="Dotum" w:hAnsi="Arial" w:cs="Arial"/>
          <w:sz w:val="22"/>
          <w:szCs w:val="22"/>
          <w:lang w:val="ru-RU"/>
        </w:rPr>
      </w:pPr>
    </w:p>
    <w:p w14:paraId="149FC3BC" w14:textId="77777777" w:rsidR="00243BD2" w:rsidRPr="006D47F9" w:rsidRDefault="00243BD2" w:rsidP="00243BD2">
      <w:pPr>
        <w:pStyle w:val="ae"/>
        <w:rPr>
          <w:rFonts w:ascii="Arial" w:eastAsia="Dotum" w:hAnsi="Arial" w:cs="Arial"/>
          <w:sz w:val="22"/>
          <w:szCs w:val="22"/>
          <w:lang w:val="ru-RU"/>
        </w:rPr>
      </w:pPr>
    </w:p>
    <w:p w14:paraId="446537A3" w14:textId="06C290FF" w:rsidR="006D47F9" w:rsidRDefault="00243BD2" w:rsidP="00243BD2">
      <w:pPr>
        <w:jc w:val="center"/>
        <w:rPr>
          <w:rFonts w:ascii="Arial" w:eastAsia="Dotum" w:hAnsi="Arial" w:cs="Arial"/>
          <w:sz w:val="22"/>
          <w:szCs w:val="22"/>
          <w:lang w:val="ru-RU"/>
        </w:rPr>
      </w:pPr>
      <w:r>
        <w:rPr>
          <w:rFonts w:ascii="Arial" w:eastAsia="Dotum" w:hAnsi="Arial" w:cs="Arial"/>
          <w:sz w:val="22"/>
          <w:szCs w:val="22"/>
          <w:lang w:val="ru-RU"/>
        </w:rPr>
        <w:t>ИМЕЮТСЯ ПРОТИВОПОКАЗАНИЯ. ПРОКОНСУЛЬТИРУЙТЕСЬ СО СПЕЦИАЛИСТОМ.</w:t>
      </w:r>
    </w:p>
    <w:p w14:paraId="71412CEC" w14:textId="21339AA8" w:rsidR="00243BD2" w:rsidRPr="00243BD2" w:rsidRDefault="00243BD2" w:rsidP="00243BD2">
      <w:pPr>
        <w:rPr>
          <w:rFonts w:ascii="Arial" w:eastAsia="Dotum" w:hAnsi="Arial" w:cs="Arial"/>
          <w:sz w:val="22"/>
          <w:szCs w:val="22"/>
          <w:lang w:val="ru-RU"/>
        </w:rPr>
      </w:pPr>
      <w:r w:rsidRPr="00243BD2">
        <w:rPr>
          <w:rFonts w:ascii="Arial" w:eastAsia="Dotum" w:hAnsi="Arial" w:cs="Arial"/>
          <w:sz w:val="22"/>
          <w:szCs w:val="22"/>
          <w:lang w:val="ru-RU"/>
        </w:rPr>
        <w:t>PP2020AOT5886</w:t>
      </w:r>
      <w:r>
        <w:rPr>
          <w:rFonts w:ascii="Arial" w:eastAsia="Dotum" w:hAnsi="Arial" w:cs="Arial"/>
          <w:sz w:val="22"/>
          <w:szCs w:val="22"/>
          <w:lang w:val="ru-RU"/>
        </w:rPr>
        <w:t xml:space="preserve">, </w:t>
      </w:r>
      <w:r w:rsidRPr="00243BD2">
        <w:rPr>
          <w:rFonts w:ascii="Arial" w:eastAsia="Dotum" w:hAnsi="Arial" w:cs="Arial"/>
          <w:sz w:val="22"/>
          <w:szCs w:val="22"/>
          <w:lang w:val="ru-RU"/>
        </w:rPr>
        <w:t>PP2021MLT4188</w:t>
      </w:r>
    </w:p>
    <w:sectPr w:rsidR="00243BD2" w:rsidRPr="00243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E53B" w14:textId="77777777" w:rsidR="00F62E25" w:rsidRDefault="00F62E25" w:rsidP="00E03693">
      <w:r>
        <w:separator/>
      </w:r>
    </w:p>
  </w:endnote>
  <w:endnote w:type="continuationSeparator" w:id="0">
    <w:p w14:paraId="41651D68" w14:textId="77777777" w:rsidR="00F62E25" w:rsidRDefault="00F62E25" w:rsidP="00E0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aleway Light">
    <w:altName w:val="Raleway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0679" w14:textId="77777777" w:rsidR="00F62E25" w:rsidRDefault="00F62E25" w:rsidP="00E03693">
      <w:r>
        <w:separator/>
      </w:r>
    </w:p>
  </w:footnote>
  <w:footnote w:type="continuationSeparator" w:id="0">
    <w:p w14:paraId="65F58C16" w14:textId="77777777" w:rsidR="00F62E25" w:rsidRDefault="00F62E25" w:rsidP="00E0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5A9"/>
    <w:multiLevelType w:val="hybridMultilevel"/>
    <w:tmpl w:val="2420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716"/>
    <w:multiLevelType w:val="hybridMultilevel"/>
    <w:tmpl w:val="8250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A02"/>
    <w:multiLevelType w:val="hybridMultilevel"/>
    <w:tmpl w:val="170EE3A4"/>
    <w:lvl w:ilvl="0" w:tplc="AE1AABB0">
      <w:start w:val="1"/>
      <w:numFmt w:val="decimal"/>
      <w:lvlText w:val="%1."/>
      <w:lvlJc w:val="left"/>
      <w:pPr>
        <w:ind w:left="720" w:hanging="360"/>
      </w:pPr>
      <w:rPr>
        <w:rFonts w:eastAsia="Dotu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940B9"/>
    <w:multiLevelType w:val="hybridMultilevel"/>
    <w:tmpl w:val="8EDE7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F6A6E"/>
    <w:multiLevelType w:val="hybridMultilevel"/>
    <w:tmpl w:val="AE24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73"/>
    <w:rsid w:val="00076F8F"/>
    <w:rsid w:val="0010489D"/>
    <w:rsid w:val="00111EA5"/>
    <w:rsid w:val="00163C6A"/>
    <w:rsid w:val="001A6DDD"/>
    <w:rsid w:val="001E790E"/>
    <w:rsid w:val="00222184"/>
    <w:rsid w:val="00230DAB"/>
    <w:rsid w:val="00243BD2"/>
    <w:rsid w:val="00247647"/>
    <w:rsid w:val="002B47B1"/>
    <w:rsid w:val="002F282C"/>
    <w:rsid w:val="00301145"/>
    <w:rsid w:val="003011C4"/>
    <w:rsid w:val="003023F5"/>
    <w:rsid w:val="00371ECA"/>
    <w:rsid w:val="003C57AD"/>
    <w:rsid w:val="00463D9D"/>
    <w:rsid w:val="00493FC9"/>
    <w:rsid w:val="004A0DFE"/>
    <w:rsid w:val="004D7BB3"/>
    <w:rsid w:val="0056212C"/>
    <w:rsid w:val="00581935"/>
    <w:rsid w:val="00586967"/>
    <w:rsid w:val="005A4F6B"/>
    <w:rsid w:val="005C2066"/>
    <w:rsid w:val="00606300"/>
    <w:rsid w:val="00631EC1"/>
    <w:rsid w:val="0066089B"/>
    <w:rsid w:val="00683B5C"/>
    <w:rsid w:val="006B41C8"/>
    <w:rsid w:val="006C1CE8"/>
    <w:rsid w:val="006D47F9"/>
    <w:rsid w:val="006F5470"/>
    <w:rsid w:val="006F7799"/>
    <w:rsid w:val="00735418"/>
    <w:rsid w:val="00735C1B"/>
    <w:rsid w:val="007665F1"/>
    <w:rsid w:val="00770745"/>
    <w:rsid w:val="00773700"/>
    <w:rsid w:val="00781973"/>
    <w:rsid w:val="007A36C8"/>
    <w:rsid w:val="007B6980"/>
    <w:rsid w:val="007D6361"/>
    <w:rsid w:val="007D736A"/>
    <w:rsid w:val="007E1362"/>
    <w:rsid w:val="00825310"/>
    <w:rsid w:val="00850303"/>
    <w:rsid w:val="0086529C"/>
    <w:rsid w:val="008876DD"/>
    <w:rsid w:val="008A6F39"/>
    <w:rsid w:val="008B5E63"/>
    <w:rsid w:val="008C474B"/>
    <w:rsid w:val="008C6D5B"/>
    <w:rsid w:val="009211B7"/>
    <w:rsid w:val="00945157"/>
    <w:rsid w:val="009656A7"/>
    <w:rsid w:val="00973D44"/>
    <w:rsid w:val="009A672D"/>
    <w:rsid w:val="00A037EA"/>
    <w:rsid w:val="00A26A22"/>
    <w:rsid w:val="00A53101"/>
    <w:rsid w:val="00A5589D"/>
    <w:rsid w:val="00A82018"/>
    <w:rsid w:val="00A92FD4"/>
    <w:rsid w:val="00A9591B"/>
    <w:rsid w:val="00AA1E1E"/>
    <w:rsid w:val="00AB14FE"/>
    <w:rsid w:val="00AB7C2F"/>
    <w:rsid w:val="00AC38DE"/>
    <w:rsid w:val="00AE27D9"/>
    <w:rsid w:val="00B01B0C"/>
    <w:rsid w:val="00B35E4F"/>
    <w:rsid w:val="00B45EE5"/>
    <w:rsid w:val="00B74C76"/>
    <w:rsid w:val="00B81600"/>
    <w:rsid w:val="00BC1974"/>
    <w:rsid w:val="00C3341C"/>
    <w:rsid w:val="00C47BD4"/>
    <w:rsid w:val="00C77726"/>
    <w:rsid w:val="00C8714F"/>
    <w:rsid w:val="00CD2C25"/>
    <w:rsid w:val="00CF4BE9"/>
    <w:rsid w:val="00D213DD"/>
    <w:rsid w:val="00D33785"/>
    <w:rsid w:val="00D54128"/>
    <w:rsid w:val="00D9201F"/>
    <w:rsid w:val="00D957FC"/>
    <w:rsid w:val="00DA1B1A"/>
    <w:rsid w:val="00DA3016"/>
    <w:rsid w:val="00DA4585"/>
    <w:rsid w:val="00E02E72"/>
    <w:rsid w:val="00E03693"/>
    <w:rsid w:val="00E04B82"/>
    <w:rsid w:val="00E119A5"/>
    <w:rsid w:val="00E228C3"/>
    <w:rsid w:val="00E53DD6"/>
    <w:rsid w:val="00E61F54"/>
    <w:rsid w:val="00E815CE"/>
    <w:rsid w:val="00E93F69"/>
    <w:rsid w:val="00EB50F5"/>
    <w:rsid w:val="00ED50F4"/>
    <w:rsid w:val="00EE2060"/>
    <w:rsid w:val="00EE6C7E"/>
    <w:rsid w:val="00F24AC0"/>
    <w:rsid w:val="00F624DA"/>
    <w:rsid w:val="00F62E25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8C5EA"/>
  <w15:docId w15:val="{42A9B4EF-0091-4CA3-ADD4-026AB001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7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7AD"/>
    <w:rPr>
      <w:color w:val="954F72" w:themeColor="followedHyperlink"/>
      <w:u w:val="single"/>
    </w:rPr>
  </w:style>
  <w:style w:type="character" w:customStyle="1" w:styleId="A10">
    <w:name w:val="A1"/>
    <w:uiPriority w:val="99"/>
    <w:rsid w:val="008876DD"/>
    <w:rPr>
      <w:rFonts w:cs="Raleway Light"/>
      <w:color w:val="000000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247647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47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a7">
    <w:name w:val="footnote text"/>
    <w:basedOn w:val="a"/>
    <w:link w:val="a8"/>
    <w:uiPriority w:val="99"/>
    <w:semiHidden/>
    <w:unhideWhenUsed/>
    <w:rsid w:val="00E036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0369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9">
    <w:name w:val="footnote reference"/>
    <w:basedOn w:val="a0"/>
    <w:uiPriority w:val="99"/>
    <w:semiHidden/>
    <w:unhideWhenUsed/>
    <w:rsid w:val="00E036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03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36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c">
    <w:name w:val="footer"/>
    <w:basedOn w:val="a"/>
    <w:link w:val="ad"/>
    <w:uiPriority w:val="99"/>
    <w:unhideWhenUsed/>
    <w:rsid w:val="00E03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6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E0369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23F5"/>
    <w:pPr>
      <w:ind w:left="720"/>
      <w:contextualSpacing/>
    </w:pPr>
  </w:style>
  <w:style w:type="table" w:styleId="af">
    <w:name w:val="Table Grid"/>
    <w:basedOn w:val="a1"/>
    <w:uiPriority w:val="39"/>
    <w:rsid w:val="0022218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E659155B5F438A353968602614F7" ma:contentTypeVersion="13" ma:contentTypeDescription="Create a new document." ma:contentTypeScope="" ma:versionID="dbbd19cc8805f544edc4cce3af6d3fca">
  <xsd:schema xmlns:xsd="http://www.w3.org/2001/XMLSchema" xmlns:xs="http://www.w3.org/2001/XMLSchema" xmlns:p="http://schemas.microsoft.com/office/2006/metadata/properties" xmlns:ns3="462a1842-6d42-445f-b0ce-c07b6d57858c" xmlns:ns4="f3b96ac1-900b-4bb2-8525-04f56853fb04" targetNamespace="http://schemas.microsoft.com/office/2006/metadata/properties" ma:root="true" ma:fieldsID="1d10fc754b3ac881994df5de90609af5" ns3:_="" ns4:_="">
    <xsd:import namespace="462a1842-6d42-445f-b0ce-c07b6d57858c"/>
    <xsd:import namespace="f3b96ac1-900b-4bb2-8525-04f56853fb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1842-6d42-445f-b0ce-c07b6d578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96ac1-900b-4bb2-8525-04f56853f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090B-06A7-43EF-A7AC-30A1CD5BE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F203-17DF-46BC-A481-8FA519A24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3F93C-4B4C-44E2-B27E-4D9700415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a1842-6d42-445f-b0ce-c07b6d57858c"/>
    <ds:schemaRef ds:uri="f3b96ac1-900b-4bb2-8525-04f56853f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AE186-7E56-4A97-A412-7560947F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Wright</dc:creator>
  <cp:keywords/>
  <dc:description/>
  <cp:lastModifiedBy>Den</cp:lastModifiedBy>
  <cp:revision>4</cp:revision>
  <dcterms:created xsi:type="dcterms:W3CDTF">2021-01-25T14:15:00Z</dcterms:created>
  <dcterms:modified xsi:type="dcterms:W3CDTF">2021-03-23T16:39:00Z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0x0101001DB6E659155B5F438A353968602614F7</vt:lpwstr>
  </property>
</Properties>
</file>